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0" w:name="_heading=h.qffjf9ccpsfu" w:colFirst="0" w:colLast="0"/>
      <w:bookmarkEnd w:id="0"/>
    </w:p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1" w:name="_heading=h.9wq9rr5en471" w:colFirst="0" w:colLast="0"/>
      <w:bookmarkEnd w:id="1"/>
    </w:p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2" w:name="_heading=h.cmu2n4f01taq" w:colFirst="0" w:colLast="0"/>
      <w:bookmarkEnd w:id="2"/>
      <w:r w:rsidRPr="001B5686">
        <w:rPr>
          <w:rFonts w:ascii="Arial" w:hAnsi="Arial" w:cs="Arial"/>
          <w:b/>
          <w:noProof/>
          <w:sz w:val="20"/>
          <w:szCs w:val="20"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i1025" type="#_x0000_t75" style="width:481.5pt;height:153pt;visibility:visible">
            <v:imagedata r:id="rId6" o:title=""/>
          </v:shape>
        </w:pict>
      </w:r>
    </w:p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ind w:right="275"/>
        <w:jc w:val="right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MOD. C)</w:t>
      </w:r>
    </w:p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E132F" w:rsidRDefault="004E132F">
      <w:pPr>
        <w:pStyle w:val="normal0"/>
        <w:spacing w:after="0"/>
        <w:rPr>
          <w:color w:val="000000"/>
          <w:sz w:val="20"/>
          <w:szCs w:val="20"/>
        </w:rPr>
      </w:pPr>
    </w:p>
    <w:tbl>
      <w:tblPr>
        <w:tblW w:w="9636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636"/>
      </w:tblGrid>
      <w:tr w:rsidR="004E132F" w:rsidTr="001B5686">
        <w:trPr>
          <w:trHeight w:val="2411"/>
        </w:trPr>
        <w:tc>
          <w:tcPr>
            <w:tcW w:w="9636" w:type="dxa"/>
          </w:tcPr>
          <w:p w:rsidR="004E132F" w:rsidRPr="001B5686" w:rsidRDefault="004E132F" w:rsidP="001B5686">
            <w:pPr>
              <w:pStyle w:val="normal0"/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highlight w:val="yellow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Istruttoria pubblica per l’attivazione di un partenariato con Enti del Terzo Settore ai fini della co-progettazione degli interventi nell’ambito del Progetto “</w:t>
            </w:r>
            <w:r w:rsidRPr="001B5686">
              <w:rPr>
                <w:rFonts w:ascii="Arial" w:hAnsi="Arial" w:cs="Arial"/>
                <w:b/>
                <w:bCs/>
                <w:color w:val="000000"/>
              </w:rPr>
              <w:t>Esperienze capacitanti a favore dei giovani</w:t>
            </w:r>
            <w:r w:rsidRPr="001B568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” - scheda intervento n. 320 del PAA 2026 del Distretto di Riccione. </w:t>
            </w:r>
          </w:p>
          <w:p w:rsidR="004E132F" w:rsidRPr="001B5686" w:rsidRDefault="004E132F" w:rsidP="001B5686">
            <w:pPr>
              <w:pStyle w:val="normal0"/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(ai sensi dell’art.55 comma 3 del D.Lgs n. 117/2017 e ss.mm.ii)</w:t>
            </w:r>
          </w:p>
          <w:p w:rsidR="004E132F" w:rsidRPr="001B5686" w:rsidRDefault="004E132F" w:rsidP="001B5686">
            <w:pPr>
              <w:pStyle w:val="normal0"/>
              <w:spacing w:after="0" w:line="276" w:lineRule="auto"/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sz w:val="20"/>
                <w:szCs w:val="20"/>
              </w:rPr>
              <w:t>CUP</w:t>
            </w:r>
            <w:r w:rsidRPr="001B5686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 </w:t>
            </w:r>
            <w:r w:rsidRPr="001B5686">
              <w:rPr>
                <w:rFonts w:ascii="Arial" w:hAnsi="Arial" w:cs="Arial"/>
                <w:b/>
                <w:bCs/>
                <w:sz w:val="20"/>
                <w:szCs w:val="20"/>
              </w:rPr>
              <w:t>E99I26000930003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  <w:highlight w:val="white"/>
              </w:rPr>
            </w:pPr>
            <w:r w:rsidRPr="001B5686">
              <w:rPr>
                <w:rFonts w:ascii="Arial" w:hAnsi="Arial" w:cs="Arial"/>
                <w:b/>
                <w:bCs/>
                <w:sz w:val="20"/>
                <w:szCs w:val="20"/>
                <w:highlight w:val="white"/>
              </w:rPr>
              <w:t xml:space="preserve">CIG </w:t>
            </w:r>
            <w:r w:rsidRPr="001B5686">
              <w:rPr>
                <w:rFonts w:ascii="Arial" w:hAnsi="Arial" w:cs="Arial"/>
                <w:b/>
                <w:bCs/>
                <w:sz w:val="20"/>
                <w:szCs w:val="20"/>
              </w:rPr>
              <w:t>BCB625B5AF</w:t>
            </w:r>
          </w:p>
        </w:tc>
      </w:tr>
    </w:tbl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smallCaps/>
          <w:color w:val="000000"/>
          <w:sz w:val="24"/>
          <w:szCs w:val="24"/>
          <w:u w:val="single"/>
        </w:rPr>
      </w:pPr>
    </w:p>
    <w:p w:rsidR="004E132F" w:rsidRDefault="004E132F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bCs/>
          <w:smallCaps/>
          <w:color w:val="000000"/>
          <w:sz w:val="24"/>
          <w:szCs w:val="24"/>
          <w:u w:val="single"/>
        </w:rPr>
        <w:t xml:space="preserve">proposta progettuale (schema) </w:t>
      </w:r>
    </w:p>
    <w:p w:rsidR="004E132F" w:rsidRDefault="004E132F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color w:val="000000"/>
          <w:sz w:val="20"/>
          <w:szCs w:val="20"/>
          <w:u w:val="single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4E132F" w:rsidTr="001B5686">
        <w:tc>
          <w:tcPr>
            <w:tcW w:w="9778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1) Contesto sociale e Modello teorico di riferimento (approccio teorico-metodologico)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4E132F" w:rsidTr="001B5686">
        <w:tc>
          <w:tcPr>
            <w:tcW w:w="9778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2) Caratteristiche del soggetto proponente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4E132F" w:rsidTr="001B5686">
        <w:tc>
          <w:tcPr>
            <w:tcW w:w="9778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b/>
                <w:bCs/>
                <w:color w:val="000000"/>
              </w:rPr>
              <w:t>3) Capacità di progettazione e qualità organizzativa ed esecutiva della proposta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9778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4E132F" w:rsidTr="001B5686">
        <w:tc>
          <w:tcPr>
            <w:tcW w:w="9778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4) Rete a sostegno della proposta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8" w:type="dxa"/>
        <w:tblInd w:w="-1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8"/>
      </w:tblGrid>
      <w:tr w:rsidR="004E132F" w:rsidTr="001B5686">
        <w:tc>
          <w:tcPr>
            <w:tcW w:w="9778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5) Sistemi di monitoraggio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W w:w="9776" w:type="dxa"/>
        <w:jc w:val="center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9776"/>
      </w:tblGrid>
      <w:tr w:rsidR="004E132F" w:rsidTr="001B5686">
        <w:trPr>
          <w:trHeight w:val="1198"/>
          <w:jc w:val="center"/>
        </w:trPr>
        <w:tc>
          <w:tcPr>
            <w:tcW w:w="9776" w:type="dxa"/>
            <w:tcMar>
              <w:top w:w="0" w:type="dxa"/>
              <w:left w:w="6" w:type="dxa"/>
              <w:bottom w:w="0" w:type="dxa"/>
              <w:right w:w="0" w:type="dxa"/>
            </w:tcMar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6) Proposte innovative e risorse di co-partecipazione garantite</w:t>
            </w:r>
          </w:p>
        </w:tc>
      </w:tr>
    </w:tbl>
    <w:p w:rsidR="004E132F" w:rsidRDefault="004E132F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smallCaps/>
          <w:color w:val="000000"/>
          <w:sz w:val="20"/>
          <w:szCs w:val="20"/>
          <w:u w:val="single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PROPOSTA DI PIANO FINANZIARIO:</w:t>
      </w:r>
    </w:p>
    <w:p w:rsidR="004E132F" w:rsidRDefault="004E132F">
      <w:pPr>
        <w:pStyle w:val="normal0"/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pPr w:leftFromText="141" w:rightFromText="141" w:vertAnchor="text" w:tblpY="131"/>
        <w:tblW w:w="9763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/>
      </w:tblPr>
      <w:tblGrid>
        <w:gridCol w:w="2270"/>
        <w:gridCol w:w="2783"/>
        <w:gridCol w:w="2673"/>
        <w:gridCol w:w="2037"/>
      </w:tblGrid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FINANZIAMENTO RICHIESTO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ALL’AMMINISTRAZIONE PROCEDENTE</w:t>
            </w: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COMPARTECIPAZIONE</w:t>
            </w:r>
          </w:p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DELL’ENTE ATTUATORE PARTNER</w:t>
            </w: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TOTALE</w:t>
            </w: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5686">
              <w:rPr>
                <w:rFonts w:ascii="Arial" w:hAnsi="Arial" w:cs="Arial"/>
                <w:color w:val="000000"/>
                <w:sz w:val="20"/>
                <w:szCs w:val="20"/>
              </w:rPr>
              <w:t>Spese per il personale esterno e interno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5686">
              <w:rPr>
                <w:rFonts w:ascii="Arial" w:hAnsi="Arial" w:cs="Arial"/>
                <w:color w:val="000000"/>
                <w:sz w:val="20"/>
                <w:szCs w:val="20"/>
              </w:rPr>
              <w:t xml:space="preserve">Rimborso spese ai volontari 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5686">
              <w:rPr>
                <w:rFonts w:ascii="Arial" w:hAnsi="Arial" w:cs="Arial"/>
                <w:color w:val="000000"/>
                <w:sz w:val="20"/>
                <w:szCs w:val="20"/>
              </w:rPr>
              <w:t>Spese per il coordinamento complessivo del progetto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5686">
              <w:rPr>
                <w:rFonts w:ascii="Arial" w:hAnsi="Arial" w:cs="Arial"/>
                <w:color w:val="000000"/>
                <w:sz w:val="20"/>
                <w:szCs w:val="20"/>
              </w:rPr>
              <w:t xml:space="preserve">Spese pe di gestione (utenze, pulizie, carburanti, manutenzioni, assicurazioni…): dettagliare i singoli costi 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color w:val="000000"/>
                <w:sz w:val="20"/>
                <w:szCs w:val="20"/>
              </w:rPr>
              <w:t>spese per beni strumentali e servizi: dettagliare i singoli costi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</w:pPr>
            <w:r w:rsidRPr="001B5686">
              <w:rPr>
                <w:rFonts w:ascii="Arial" w:hAnsi="Arial" w:cs="Arial"/>
                <w:color w:val="000000"/>
                <w:sz w:val="20"/>
                <w:szCs w:val="20"/>
              </w:rPr>
              <w:t>Materiali di consumo: dettagliare i singoli costi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color w:val="000000"/>
                <w:sz w:val="20"/>
                <w:szCs w:val="20"/>
              </w:rPr>
              <w:t>Altro (specificare)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E132F" w:rsidTr="001B5686">
        <w:tc>
          <w:tcPr>
            <w:tcW w:w="2270" w:type="dxa"/>
          </w:tcPr>
          <w:p w:rsidR="004E132F" w:rsidRPr="001B5686" w:rsidRDefault="004E132F" w:rsidP="001B5686">
            <w:pPr>
              <w:pStyle w:val="normal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B5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TOTALE COSTI</w:t>
            </w:r>
          </w:p>
        </w:tc>
        <w:tc>
          <w:tcPr>
            <w:tcW w:w="278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73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037" w:type="dxa"/>
          </w:tcPr>
          <w:p w:rsidR="004E132F" w:rsidRPr="001B5686" w:rsidRDefault="004E132F" w:rsidP="001B5686">
            <w:pPr>
              <w:pStyle w:val="normal0"/>
              <w:spacing w:after="142" w:line="276" w:lineRule="auto"/>
              <w:ind w:right="10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Luogo, data _____________</w:t>
      </w: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ind w:left="558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IL LEGALE RAPPRESENTANTE</w:t>
      </w:r>
      <w:r>
        <w:rPr>
          <w:rFonts w:ascii="Arial" w:hAnsi="Arial" w:cs="Arial"/>
          <w:color w:val="000000"/>
          <w:sz w:val="20"/>
          <w:szCs w:val="20"/>
          <w:vertAlign w:val="superscript"/>
        </w:rPr>
        <w:footnoteReference w:id="1"/>
      </w:r>
    </w:p>
    <w:p w:rsidR="004E132F" w:rsidRDefault="004E132F">
      <w:pPr>
        <w:pStyle w:val="normal0"/>
        <w:spacing w:after="0" w:line="240" w:lineRule="auto"/>
        <w:ind w:left="558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(o il procuratore)</w:t>
      </w:r>
    </w:p>
    <w:p w:rsidR="004E132F" w:rsidRDefault="004E132F">
      <w:pPr>
        <w:pStyle w:val="normal0"/>
        <w:spacing w:after="0" w:line="240" w:lineRule="auto"/>
        <w:ind w:left="558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</w:t>
      </w:r>
    </w:p>
    <w:p w:rsidR="004E132F" w:rsidRDefault="004E132F">
      <w:pPr>
        <w:pStyle w:val="normal0"/>
        <w:spacing w:after="0" w:line="240" w:lineRule="auto"/>
        <w:ind w:left="558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color w:val="000000"/>
          <w:sz w:val="20"/>
          <w:szCs w:val="20"/>
        </w:rPr>
        <w:t>Firmato digitalmente</w:t>
      </w:r>
    </w:p>
    <w:p w:rsidR="004E132F" w:rsidRDefault="004E132F">
      <w:pPr>
        <w:pStyle w:val="normal0"/>
        <w:spacing w:after="0" w:line="240" w:lineRule="auto"/>
        <w:ind w:left="5580"/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4E132F" w:rsidRDefault="004E132F">
      <w:pPr>
        <w:pStyle w:val="normal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4E132F" w:rsidSect="00DD40F7">
      <w:footerReference w:type="default" r:id="rId7"/>
      <w:pgSz w:w="11906" w:h="16838"/>
      <w:pgMar w:top="1133" w:right="1134" w:bottom="1134" w:left="1134" w:header="708" w:footer="708" w:gutter="0"/>
      <w:pgNumType w:start="1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32F" w:rsidRDefault="004E132F" w:rsidP="00DD40F7">
      <w:pPr>
        <w:spacing w:after="0" w:line="240" w:lineRule="auto"/>
      </w:pPr>
      <w:r>
        <w:separator/>
      </w:r>
    </w:p>
  </w:endnote>
  <w:endnote w:type="continuationSeparator" w:id="0">
    <w:p w:rsidR="004E132F" w:rsidRDefault="004E132F" w:rsidP="00DD40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132F" w:rsidRDefault="004E132F">
    <w:pPr>
      <w:pStyle w:val="normal0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</w:p>
  <w:p w:rsidR="004E132F" w:rsidRDefault="004E132F">
    <w:pPr>
      <w:pStyle w:val="normal0"/>
      <w:tabs>
        <w:tab w:val="center" w:pos="4819"/>
        <w:tab w:val="right" w:pos="9638"/>
      </w:tabs>
      <w:spacing w:after="0"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tab/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32F" w:rsidRDefault="004E132F" w:rsidP="00DD40F7">
      <w:pPr>
        <w:spacing w:after="0" w:line="240" w:lineRule="auto"/>
      </w:pPr>
      <w:r>
        <w:separator/>
      </w:r>
    </w:p>
  </w:footnote>
  <w:footnote w:type="continuationSeparator" w:id="0">
    <w:p w:rsidR="004E132F" w:rsidRDefault="004E132F" w:rsidP="00DD40F7">
      <w:pPr>
        <w:spacing w:after="0" w:line="240" w:lineRule="auto"/>
      </w:pPr>
      <w:r>
        <w:continuationSeparator/>
      </w:r>
    </w:p>
  </w:footnote>
  <w:footnote w:id="1">
    <w:p w:rsidR="004E132F" w:rsidRDefault="004E132F">
      <w:pPr>
        <w:pStyle w:val="normal0"/>
        <w:spacing w:after="0" w:line="240" w:lineRule="auto"/>
        <w:jc w:val="both"/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In caso di raggruppamento, la proposta progettuale dovrà essere sottoscritta da tutti i legali rappresentanti/procuratori dei membri dell’aggregazione.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0F7"/>
    <w:rsid w:val="001B5686"/>
    <w:rsid w:val="004E132F"/>
    <w:rsid w:val="00A653A9"/>
    <w:rsid w:val="00D32EB6"/>
    <w:rsid w:val="00DD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lang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DD40F7"/>
    <w:pPr>
      <w:keepNext/>
      <w:keepLines/>
      <w:spacing w:before="480" w:after="120"/>
      <w:outlineLvl w:val="0"/>
    </w:pPr>
    <w:rPr>
      <w:b/>
      <w:bCs/>
      <w:color w:val="000000"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DD40F7"/>
    <w:pPr>
      <w:keepNext/>
      <w:keepLines/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DD40F7"/>
    <w:pPr>
      <w:keepNext/>
      <w:keepLines/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DD40F7"/>
    <w:pPr>
      <w:keepNext/>
      <w:keepLines/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DD40F7"/>
    <w:pPr>
      <w:keepNext/>
      <w:keepLines/>
      <w:spacing w:before="220" w:after="40"/>
      <w:outlineLvl w:val="4"/>
    </w:pPr>
    <w:rPr>
      <w:b/>
      <w:bCs/>
      <w:color w:val="000000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DD40F7"/>
    <w:pPr>
      <w:keepNext/>
      <w:keepLines/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table" w:customStyle="1" w:styleId="TableNormal0">
    <w:name w:val="TableNormal"/>
    <w:uiPriority w:val="99"/>
    <w:rsid w:val="00DD40F7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DD40F7"/>
    <w:pPr>
      <w:spacing w:after="160" w:line="259" w:lineRule="auto"/>
    </w:pPr>
    <w:rPr>
      <w:lang/>
    </w:rPr>
  </w:style>
  <w:style w:type="paragraph" w:styleId="Title">
    <w:name w:val="Title"/>
    <w:basedOn w:val="normal0"/>
    <w:next w:val="normal0"/>
    <w:link w:val="TitleChar"/>
    <w:uiPriority w:val="99"/>
    <w:qFormat/>
    <w:rsid w:val="00DD40F7"/>
    <w:pPr>
      <w:keepNext/>
      <w:keepLines/>
      <w:spacing w:before="480" w:after="120"/>
    </w:pPr>
    <w:rPr>
      <w:b/>
      <w:bCs/>
      <w:color w:val="00000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table" w:customStyle="1" w:styleId="TableNormal1">
    <w:name w:val="TableNormal1"/>
    <w:uiPriority w:val="99"/>
    <w:pPr>
      <w:spacing w:after="160" w:line="259" w:lineRule="auto"/>
    </w:pPr>
    <w:rPr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1"/>
    <w:uiPriority w:val="99"/>
    <w:pPr>
      <w:spacing w:after="160" w:line="259" w:lineRule="auto"/>
    </w:pPr>
    <w:rPr>
      <w:lang/>
    </w:rPr>
  </w:style>
  <w:style w:type="character" w:customStyle="1" w:styleId="SubtitleChar">
    <w:name w:val="Subtitle Char"/>
    <w:basedOn w:val="DefaultParagraphFont"/>
    <w:link w:val="Subtitle"/>
    <w:uiPriority w:val="99"/>
    <w:locked/>
    <w:rPr>
      <w:rFonts w:ascii="Cambria" w:hAnsi="Cambria" w:cs="Times New Roman"/>
      <w:sz w:val="24"/>
      <w:szCs w:val="24"/>
    </w:rPr>
  </w:style>
  <w:style w:type="table" w:customStyle="1" w:styleId="Stile">
    <w:name w:val="Stile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7">
    <w:name w:val="Stile7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6">
    <w:name w:val="Stile6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5">
    <w:name w:val="Stile5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4">
    <w:name w:val="Stile4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3">
    <w:name w:val="Stile3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2">
    <w:name w:val="Stile2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">
    <w:name w:val="Stile1"/>
    <w:basedOn w:val="TableNormal1"/>
    <w:uiPriority w:val="99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Subtitle">
    <w:name w:val="Subtitle"/>
    <w:basedOn w:val="normal0"/>
    <w:next w:val="normal0"/>
    <w:link w:val="SubtitleChar"/>
    <w:uiPriority w:val="99"/>
    <w:qFormat/>
    <w:rsid w:val="00DD40F7"/>
    <w:pPr>
      <w:spacing w:line="240" w:lineRule="auto"/>
      <w:ind w:left="284" w:hanging="284"/>
    </w:pPr>
    <w:rPr>
      <w:color w:val="5A5A5A"/>
      <w:sz w:val="20"/>
      <w:szCs w:val="20"/>
    </w:rPr>
  </w:style>
  <w:style w:type="character" w:customStyle="1" w:styleId="SubtitleChar1">
    <w:name w:val="Subtitle Char1"/>
    <w:basedOn w:val="DefaultParagraphFont"/>
    <w:link w:val="Subtitle"/>
    <w:uiPriority w:val="11"/>
    <w:rsid w:val="00C343D1"/>
    <w:rPr>
      <w:rFonts w:asciiTheme="majorHAnsi" w:eastAsiaTheme="majorEastAsia" w:hAnsiTheme="majorHAnsi" w:cstheme="majorBidi"/>
      <w:sz w:val="24"/>
      <w:szCs w:val="24"/>
      <w:lang/>
    </w:rPr>
  </w:style>
  <w:style w:type="table" w:customStyle="1" w:styleId="Stile15">
    <w:name w:val="Stile15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4">
    <w:name w:val="Stile14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3">
    <w:name w:val="Stile13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2">
    <w:name w:val="Stile12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1">
    <w:name w:val="Stile11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10">
    <w:name w:val="Stile10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9">
    <w:name w:val="Stile9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Stile8">
    <w:name w:val="Stile8"/>
    <w:uiPriority w:val="99"/>
    <w:rsid w:val="00DD40F7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220</Words>
  <Characters>1259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gambutig</cp:lastModifiedBy>
  <cp:revision>2</cp:revision>
  <dcterms:created xsi:type="dcterms:W3CDTF">2026-08-17T14:12:00Z</dcterms:created>
  <dcterms:modified xsi:type="dcterms:W3CDTF">2026-08-17T14:12:00Z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0x01010002BB3BB7F12CA64B95AD21E31C8C6981</vt:lpwstr>
  </property>
</Properties>
</file>